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324" w:lineRule="atLeast"/>
        <w:ind w:left="0" w:right="0" w:firstLine="0"/>
        <w:jc w:val="center"/>
        <w:rPr>
          <w:rFonts w:ascii="-webkit-standard" w:hAnsi="-webkit-standard" w:eastAsia="-webkit-standard" w:cs="-webkit-standard"/>
          <w:b w:val="0"/>
          <w:i w:val="0"/>
          <w:caps w:val="0"/>
          <w:color w:val="000000"/>
          <w:spacing w:val="0"/>
          <w:sz w:val="27"/>
          <w:szCs w:val="27"/>
          <w:u w:val="none"/>
        </w:rPr>
      </w:pPr>
      <w:bookmarkStart w:id="3" w:name="_GoBack"/>
      <w:r>
        <w:rPr>
          <w:rFonts w:ascii="仿宋" w:hAnsi="仿宋" w:eastAsia="仿宋" w:cs="仿宋"/>
          <w:b/>
          <w:i w:val="0"/>
          <w:caps w:val="0"/>
          <w:color w:val="000000"/>
          <w:spacing w:val="0"/>
          <w:sz w:val="33"/>
          <w:szCs w:val="33"/>
          <w:u w:val="none"/>
        </w:rPr>
        <w:t>检验检测机构监督管理办法</w:t>
      </w:r>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33"/>
          <w:szCs w:val="33"/>
          <w:u w:val="none"/>
        </w:rPr>
        <w:t>(征求意见稿)</w:t>
      </w:r>
      <w:bookmarkEnd w:id="3"/>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第一章</w:t>
      </w:r>
      <w:r>
        <w:rPr>
          <w:rFonts w:hint="default" w:ascii="仿宋" w:hAnsi="仿宋" w:eastAsia="仿宋" w:cs="仿宋"/>
          <w:b/>
          <w:i w:val="0"/>
          <w:caps w:val="0"/>
          <w:color w:val="000000"/>
          <w:spacing w:val="0"/>
          <w:sz w:val="24"/>
          <w:szCs w:val="24"/>
          <w:u w:val="none"/>
        </w:rPr>
        <w:t> </w:t>
      </w:r>
      <w:r>
        <w:rPr>
          <w:rFonts w:hint="default" w:ascii="仿宋" w:hAnsi="仿宋" w:eastAsia="仿宋" w:cs="仿宋"/>
          <w:b/>
          <w:i w:val="0"/>
          <w:caps w:val="0"/>
          <w:color w:val="000000"/>
          <w:spacing w:val="0"/>
          <w:sz w:val="24"/>
          <w:szCs w:val="24"/>
          <w:u w:val="none"/>
        </w:rPr>
        <w:t> </w:t>
      </w:r>
      <w:r>
        <w:rPr>
          <w:rFonts w:hint="default" w:ascii="仿宋" w:hAnsi="仿宋" w:eastAsia="仿宋" w:cs="仿宋"/>
          <w:b/>
          <w:i w:val="0"/>
          <w:caps w:val="0"/>
          <w:color w:val="000000"/>
          <w:spacing w:val="0"/>
          <w:sz w:val="24"/>
          <w:szCs w:val="24"/>
          <w:u w:val="none"/>
        </w:rPr>
        <w:t>总则</w:t>
      </w:r>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第一条【制定目的】</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为加强对检验检测机构的监督管理，规范检验检测活动，营造检验检测市场公平竞争环境，促进检验检测行业健康发展，根据《中华人民共和国计量法》及其实施细则、《中华人民共和国产品质量法》、</w:t>
      </w:r>
      <w:r>
        <w:rPr>
          <w:rFonts w:hint="default" w:ascii="仿宋" w:hAnsi="仿宋" w:eastAsia="仿宋" w:cs="仿宋"/>
          <w:b w:val="0"/>
          <w:i w:val="0"/>
          <w:caps w:val="0"/>
          <w:color w:val="000000"/>
          <w:spacing w:val="0"/>
          <w:sz w:val="24"/>
          <w:szCs w:val="24"/>
          <w:u w:val="none"/>
        </w:rPr>
        <w:t>《</w:t>
      </w:r>
      <w:r>
        <w:rPr>
          <w:rFonts w:hint="default" w:ascii="仿宋" w:hAnsi="仿宋" w:eastAsia="仿宋" w:cs="仿宋"/>
          <w:b w:val="0"/>
          <w:i w:val="0"/>
          <w:caps w:val="0"/>
          <w:color w:val="000000"/>
          <w:spacing w:val="0"/>
          <w:sz w:val="24"/>
          <w:szCs w:val="24"/>
          <w:u w:val="none"/>
        </w:rPr>
        <w:t>中华人民共和国标准化法</w:t>
      </w:r>
      <w:r>
        <w:rPr>
          <w:rFonts w:hint="default" w:ascii="仿宋" w:hAnsi="仿宋" w:eastAsia="仿宋" w:cs="仿宋"/>
          <w:b w:val="0"/>
          <w:i w:val="0"/>
          <w:caps w:val="0"/>
          <w:color w:val="000000"/>
          <w:spacing w:val="0"/>
          <w:sz w:val="24"/>
          <w:szCs w:val="24"/>
          <w:u w:val="none"/>
        </w:rPr>
        <w:t>》、</w:t>
      </w:r>
      <w:r>
        <w:rPr>
          <w:rFonts w:hint="default" w:ascii="仿宋" w:hAnsi="仿宋" w:eastAsia="仿宋" w:cs="仿宋"/>
          <w:b w:val="0"/>
          <w:i w:val="0"/>
          <w:caps w:val="0"/>
          <w:color w:val="000000"/>
          <w:spacing w:val="0"/>
          <w:sz w:val="24"/>
          <w:szCs w:val="24"/>
          <w:u w:val="none"/>
        </w:rPr>
        <w:t>《中华人民共和国认证认可条例》等有关法律、行政法规，制定本办法。</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第二条【适用范围】</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在中华人民共和国境内从事检验检测活动，并向社会出具具有证明作用的数据、结果的检验检测机构及监督管理，适用本办法。</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法律、行政法规对检验检测机构监督管理另有规定的，从其规定。</w:t>
      </w:r>
    </w:p>
    <w:p>
      <w:pPr>
        <w:pStyle w:val="2"/>
        <w:widowControl/>
        <w:spacing w:beforeAutospacing="0" w:after="0" w:afterAutospacing="0" w:line="324" w:lineRule="atLeast"/>
        <w:ind w:left="0" w:right="0" w:firstLine="465"/>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第三条【主体责任】</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检验检测机构和相关从业人员对出具的检验检测数据和结果负责，并对相关的检验检测数据和结果依法承担相应民事、行政和刑事法律责任。</w:t>
      </w:r>
    </w:p>
    <w:p>
      <w:pPr>
        <w:pStyle w:val="2"/>
        <w:widowControl/>
        <w:spacing w:beforeAutospacing="0" w:after="0" w:afterAutospacing="0" w:line="324" w:lineRule="atLeast"/>
        <w:ind w:left="0" w:right="0" w:firstLine="465"/>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检验检测机构违法出具检验检测数据和结果对他人造成损害的，依法承担连带的民事责任。检验检测机构承担赔偿责任后，可以向直接负责的主管人员和其他直接责任人员</w:t>
      </w:r>
      <w:r>
        <w:rPr>
          <w:rFonts w:hint="default" w:ascii="仿宋" w:hAnsi="仿宋" w:eastAsia="仿宋" w:cs="仿宋"/>
          <w:b w:val="0"/>
          <w:i w:val="0"/>
          <w:caps w:val="0"/>
          <w:color w:val="000000"/>
          <w:spacing w:val="0"/>
          <w:sz w:val="24"/>
          <w:szCs w:val="24"/>
          <w:u w:val="none"/>
        </w:rPr>
        <w:t>追偿。</w:t>
      </w:r>
    </w:p>
    <w:p>
      <w:pPr>
        <w:pStyle w:val="2"/>
        <w:widowControl/>
        <w:spacing w:beforeAutospacing="0" w:after="0" w:afterAutospacing="0" w:line="324" w:lineRule="atLeast"/>
        <w:ind w:left="0" w:right="0" w:firstLine="465"/>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检测检测机构和相关从业人员应当按照本办法规定的行为规范要求诚信经营，并接受、配合市场监督管理部门</w:t>
      </w:r>
      <w:r>
        <w:rPr>
          <w:rFonts w:hint="default" w:ascii="仿宋" w:hAnsi="仿宋" w:eastAsia="仿宋" w:cs="仿宋"/>
          <w:b w:val="0"/>
          <w:i w:val="0"/>
          <w:caps w:val="0"/>
          <w:color w:val="000000"/>
          <w:spacing w:val="0"/>
          <w:sz w:val="24"/>
          <w:szCs w:val="24"/>
          <w:u w:val="none"/>
        </w:rPr>
        <w:t>和其他依法履行监督管理职责的部门</w:t>
      </w:r>
      <w:r>
        <w:rPr>
          <w:rFonts w:hint="default" w:ascii="仿宋" w:hAnsi="仿宋" w:eastAsia="仿宋" w:cs="仿宋"/>
          <w:b w:val="0"/>
          <w:i w:val="0"/>
          <w:caps w:val="0"/>
          <w:color w:val="000000"/>
          <w:spacing w:val="0"/>
          <w:sz w:val="24"/>
          <w:szCs w:val="24"/>
          <w:u w:val="none"/>
        </w:rPr>
        <w:t>实施的监督检查及对违法违规行为的调查处理。</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第四条【监管主体】</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shd w:val="clear" w:fill="FFFFFF"/>
        </w:rPr>
        <w:t>国家市场监督管理总局负责统一管理检验检测工作，制定检验检测监督管理制度、规定，并组织实施。</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省级市场监督管理部门负责所辖区域内检验检测机构和检验检测活动的监督管理，组织对检验检测机构的监督检查及违法行为查处，并将检查计划和结果、违法行为查处结果及</w:t>
      </w:r>
      <w:r>
        <w:rPr>
          <w:rFonts w:hint="default" w:ascii="仿宋" w:hAnsi="仿宋" w:eastAsia="仿宋" w:cs="仿宋"/>
          <w:b w:val="0"/>
          <w:i w:val="0"/>
          <w:caps w:val="0"/>
          <w:color w:val="000000"/>
          <w:spacing w:val="0"/>
          <w:sz w:val="24"/>
          <w:szCs w:val="24"/>
          <w:u w:val="none"/>
        </w:rPr>
        <w:t>时上报国家市场监督管理总局。</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市（地）、县（区）级市场监督管理部门依据各自职责负责对所辖区域内的检验检测机构和检验检测活动进行监督检查，依法查处违法行为，并将检查、查处结果及时上报省级市场监</w:t>
      </w:r>
      <w:r>
        <w:rPr>
          <w:rFonts w:hint="default" w:ascii="仿宋" w:hAnsi="仿宋" w:eastAsia="仿宋" w:cs="仿宋"/>
          <w:b w:val="0"/>
          <w:i w:val="0"/>
          <w:caps w:val="0"/>
          <w:color w:val="000000"/>
          <w:spacing w:val="0"/>
          <w:sz w:val="24"/>
          <w:szCs w:val="24"/>
          <w:u w:val="none"/>
        </w:rPr>
        <w:t>督管理部门。</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第五条【监管原则】</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本办法规定的各级市场监督管理部门应当坚持以“双随机、</w:t>
      </w:r>
      <w:r>
        <w:rPr>
          <w:rFonts w:hint="default" w:ascii="仿宋" w:hAnsi="仿宋" w:eastAsia="仿宋" w:cs="仿宋"/>
          <w:b w:val="0"/>
          <w:i w:val="0"/>
          <w:caps w:val="0"/>
          <w:color w:val="000000"/>
          <w:spacing w:val="0"/>
          <w:sz w:val="24"/>
          <w:szCs w:val="24"/>
          <w:u w:val="none"/>
        </w:rPr>
        <w:t>一</w:t>
      </w:r>
      <w:r>
        <w:rPr>
          <w:rFonts w:hint="default" w:ascii="仿宋" w:hAnsi="仿宋" w:eastAsia="仿宋" w:cs="仿宋"/>
          <w:b w:val="0"/>
          <w:i w:val="0"/>
          <w:caps w:val="0"/>
          <w:color w:val="000000"/>
          <w:spacing w:val="0"/>
          <w:sz w:val="24"/>
          <w:szCs w:val="24"/>
          <w:u w:val="none"/>
        </w:rPr>
        <w:t>公开”为基本手段，以重点监管为补充,以信用监管为基础的监管方式，依</w:t>
      </w:r>
      <w:r>
        <w:rPr>
          <w:rFonts w:hint="default" w:ascii="仿宋" w:hAnsi="仿宋" w:eastAsia="仿宋" w:cs="仿宋"/>
          <w:b w:val="0"/>
          <w:i w:val="0"/>
          <w:caps w:val="0"/>
          <w:color w:val="000000"/>
          <w:spacing w:val="0"/>
          <w:sz w:val="24"/>
          <w:szCs w:val="24"/>
          <w:u w:val="none"/>
        </w:rPr>
        <w:t>法依规、</w:t>
      </w:r>
      <w:r>
        <w:rPr>
          <w:rFonts w:hint="default" w:ascii="仿宋" w:hAnsi="仿宋" w:eastAsia="仿宋" w:cs="仿宋"/>
          <w:b w:val="0"/>
          <w:i w:val="0"/>
          <w:caps w:val="0"/>
          <w:color w:val="000000"/>
          <w:spacing w:val="0"/>
          <w:sz w:val="24"/>
          <w:szCs w:val="24"/>
          <w:u w:val="none"/>
        </w:rPr>
        <w:t>规范透明、</w:t>
      </w:r>
      <w:r>
        <w:rPr>
          <w:rFonts w:hint="default" w:ascii="仿宋" w:hAnsi="仿宋" w:eastAsia="仿宋" w:cs="仿宋"/>
          <w:b w:val="0"/>
          <w:i w:val="0"/>
          <w:caps w:val="0"/>
          <w:color w:val="000000"/>
          <w:spacing w:val="0"/>
          <w:sz w:val="24"/>
          <w:szCs w:val="24"/>
          <w:u w:val="none"/>
        </w:rPr>
        <w:t>公平公正</w:t>
      </w:r>
      <w:r>
        <w:rPr>
          <w:rFonts w:hint="default" w:ascii="仿宋" w:hAnsi="仿宋" w:eastAsia="仿宋" w:cs="仿宋"/>
          <w:b w:val="0"/>
          <w:i w:val="0"/>
          <w:caps w:val="0"/>
          <w:color w:val="000000"/>
          <w:spacing w:val="0"/>
          <w:sz w:val="24"/>
          <w:szCs w:val="24"/>
          <w:u w:val="none"/>
        </w:rPr>
        <w:t>地</w:t>
      </w:r>
      <w:r>
        <w:rPr>
          <w:rFonts w:hint="default" w:ascii="仿宋" w:hAnsi="仿宋" w:eastAsia="仿宋" w:cs="仿宋"/>
          <w:b w:val="0"/>
          <w:i w:val="0"/>
          <w:caps w:val="0"/>
          <w:color w:val="000000"/>
          <w:spacing w:val="0"/>
          <w:sz w:val="24"/>
          <w:szCs w:val="24"/>
          <w:u w:val="none"/>
        </w:rPr>
        <w:t>开展检验检测监管工作。</w:t>
      </w:r>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第二章</w:t>
      </w:r>
      <w:r>
        <w:rPr>
          <w:rFonts w:hint="default" w:ascii="仿宋" w:hAnsi="仿宋" w:eastAsia="仿宋" w:cs="仿宋"/>
          <w:b/>
          <w:i w:val="0"/>
          <w:caps w:val="0"/>
          <w:color w:val="000000"/>
          <w:spacing w:val="0"/>
          <w:sz w:val="24"/>
          <w:szCs w:val="24"/>
          <w:u w:val="none"/>
        </w:rPr>
        <w:t> </w:t>
      </w:r>
      <w:r>
        <w:rPr>
          <w:rFonts w:hint="default" w:ascii="仿宋" w:hAnsi="仿宋" w:eastAsia="仿宋" w:cs="仿宋"/>
          <w:b/>
          <w:i w:val="0"/>
          <w:caps w:val="0"/>
          <w:color w:val="000000"/>
          <w:spacing w:val="0"/>
          <w:sz w:val="24"/>
          <w:szCs w:val="24"/>
          <w:u w:val="none"/>
        </w:rPr>
        <w:t> </w:t>
      </w:r>
      <w:r>
        <w:rPr>
          <w:rFonts w:hint="default" w:ascii="仿宋" w:hAnsi="仿宋" w:eastAsia="仿宋" w:cs="仿宋"/>
          <w:b/>
          <w:i w:val="0"/>
          <w:caps w:val="0"/>
          <w:color w:val="000000"/>
          <w:spacing w:val="0"/>
          <w:sz w:val="24"/>
          <w:szCs w:val="24"/>
          <w:u w:val="none"/>
        </w:rPr>
        <w:t>行为规范</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第六条【行为基本要求】</w:t>
      </w:r>
      <w:r>
        <w:rPr>
          <w:rFonts w:hint="default" w:ascii="仿宋" w:hAnsi="仿宋" w:eastAsia="仿宋" w:cs="仿宋"/>
          <w:b w:val="0"/>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检验检测机构及相关从业人员应当依照有关法律、法规和规章的规定，并按照标准和规范规定的程序、方法和要求开展检验检测活动，保</w:t>
      </w:r>
      <w:bookmarkStart w:id="0" w:name="_Hlk532925032"/>
      <w:bookmarkEnd w:id="0"/>
      <w:r>
        <w:rPr>
          <w:rFonts w:hint="default" w:ascii="仿宋" w:hAnsi="仿宋" w:eastAsia="仿宋" w:cs="仿宋"/>
          <w:b w:val="0"/>
          <w:i w:val="0"/>
          <w:caps w:val="0"/>
          <w:color w:val="000000"/>
          <w:spacing w:val="0"/>
          <w:sz w:val="24"/>
          <w:szCs w:val="24"/>
          <w:u w:val="none"/>
          <w:shd w:val="clear" w:fill="FFFFFF"/>
        </w:rPr>
        <w:t>证出具的检验检测数据和结果真实、准确、完整。</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法律、法规对检验检测从业人员有执业资格规定或者禁止从事检验检测活动规定的，依照其规定。</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bookmarkStart w:id="1" w:name="tiao_37_kuan_2"/>
      <w:bookmarkEnd w:id="1"/>
      <w:r>
        <w:rPr>
          <w:rFonts w:hint="default" w:ascii="仿宋" w:hAnsi="仿宋" w:eastAsia="仿宋" w:cs="仿宋"/>
          <w:b/>
          <w:i w:val="0"/>
          <w:caps w:val="0"/>
          <w:color w:val="000000"/>
          <w:spacing w:val="0"/>
          <w:sz w:val="24"/>
          <w:szCs w:val="24"/>
          <w:u w:val="none"/>
          <w:shd w:val="clear" w:fill="FFFFFF"/>
        </w:rPr>
        <w:t>第七条【过程规范】</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检验检测机构及其人员应当遵守本办法第六条的相关规定，不得存在下列违反标准和规范开展检验检测活动的情形：</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（一）未按照标准和规范规定的程序实施检验检测的；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（二）</w:t>
      </w:r>
      <w:r>
        <w:rPr>
          <w:rFonts w:hint="default" w:ascii="仿宋" w:hAnsi="仿宋" w:eastAsia="仿宋" w:cs="仿宋"/>
          <w:b w:val="0"/>
          <w:i w:val="0"/>
          <w:caps w:val="0"/>
          <w:color w:val="000000"/>
          <w:spacing w:val="0"/>
          <w:sz w:val="24"/>
          <w:szCs w:val="24"/>
          <w:u w:val="none"/>
          <w:shd w:val="clear" w:fill="FFFFFF"/>
        </w:rPr>
        <w:t>违反规定要求,</w:t>
      </w:r>
      <w:r>
        <w:rPr>
          <w:rFonts w:hint="default" w:ascii="仿宋" w:hAnsi="仿宋" w:eastAsia="仿宋" w:cs="仿宋"/>
          <w:b w:val="0"/>
          <w:i w:val="0"/>
          <w:caps w:val="0"/>
          <w:color w:val="000000"/>
          <w:spacing w:val="0"/>
          <w:sz w:val="24"/>
          <w:szCs w:val="24"/>
          <w:u w:val="none"/>
          <w:shd w:val="clear" w:fill="FFFFFF"/>
        </w:rPr>
        <w:t>在多个检验检测数据中选择性使用，对检验检测结果的准确性造成影响的；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（三）使用可以实现非法修改、非法自动生成检验检测数据的仪器设备或者软件程序的；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（四）检验检测过程不符合规定，影响检验检测数据、结果的其他情形。</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第八条【样品管理】</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检验检测机构应当按照标准、规范或者与委托方的约定，对其检验检测的样品进行管理。不得存在下列行为：</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（一）</w:t>
      </w:r>
      <w:r>
        <w:rPr>
          <w:rFonts w:hint="default" w:ascii="仿宋" w:hAnsi="仿宋" w:eastAsia="仿宋" w:cs="仿宋"/>
          <w:b w:val="0"/>
          <w:i w:val="0"/>
          <w:caps w:val="0"/>
          <w:color w:val="000000"/>
          <w:spacing w:val="0"/>
          <w:sz w:val="24"/>
          <w:szCs w:val="24"/>
          <w:u w:val="none"/>
        </w:rPr>
        <w:t>样品的规格型号、数量、状态等与标准、规范的要求或委托方提供的信息不一致的</w:t>
      </w:r>
      <w:r>
        <w:rPr>
          <w:rFonts w:hint="default" w:ascii="仿宋" w:hAnsi="仿宋" w:eastAsia="仿宋" w:cs="仿宋"/>
          <w:b w:val="0"/>
          <w:i w:val="0"/>
          <w:caps w:val="0"/>
          <w:color w:val="000000"/>
          <w:spacing w:val="0"/>
          <w:sz w:val="24"/>
          <w:szCs w:val="24"/>
          <w:u w:val="none"/>
          <w:shd w:val="clear" w:fill="FFFFFF"/>
        </w:rPr>
        <w:t>；</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（二）未按照规定要求查验、抽取样品的；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（三）</w:t>
      </w:r>
      <w:r>
        <w:rPr>
          <w:rFonts w:hint="default" w:ascii="仿宋" w:hAnsi="仿宋" w:eastAsia="仿宋" w:cs="仿宋"/>
          <w:b w:val="0"/>
          <w:i w:val="0"/>
          <w:caps w:val="0"/>
          <w:color w:val="000000"/>
          <w:spacing w:val="0"/>
          <w:sz w:val="24"/>
          <w:szCs w:val="24"/>
          <w:u w:val="none"/>
          <w:shd w:val="clear" w:fill="FFFFFF"/>
        </w:rPr>
        <w:t>样品的采集、标识、分发、流转、制备、保存不符合相关标准、规范，造成样品混淆、污染、损毁、丢失、性状异常改变等情况的；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（四）样品的留样和处置不符合相关标准、规范要求。或者违反与委托方的约定，导致无法对检验检测数据、结果进行复核的。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第九条【数据和信息管理】</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检验检测机构应当对检验检测活动的原始记录和报告归档留存，保证其具有可追溯性。原始记录和报告的保存期限不少于6年。法律、行政法规有专门规定的，依照其规定。不得存在下列行为：</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（一）纸质原始数据与电子存储数据记录不一致的；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（二）销毁、遗弃、隐匿原始记录的；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（三）选择性记录原始数据、不按规定传输原始数据的；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（四）未按规定保存自动检测仪器电子记录数据的；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（五）检验检测报告与原始数据记录不能对应的；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（六）所保存的检验检测报告副本和发放的正本不一致的；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（七）</w:t>
      </w:r>
      <w:r>
        <w:rPr>
          <w:rFonts w:hint="default" w:ascii="仿宋" w:hAnsi="仿宋" w:eastAsia="仿宋" w:cs="仿宋"/>
          <w:b w:val="0"/>
          <w:i w:val="0"/>
          <w:caps w:val="0"/>
          <w:color w:val="000000"/>
          <w:spacing w:val="0"/>
          <w:sz w:val="24"/>
          <w:szCs w:val="24"/>
          <w:u w:val="none"/>
        </w:rPr>
        <w:t>报告所载明的时间与存档原始记录的时间相矛盾的</w:t>
      </w:r>
      <w:r>
        <w:rPr>
          <w:rFonts w:hint="default" w:ascii="仿宋" w:hAnsi="仿宋" w:eastAsia="仿宋" w:cs="仿宋"/>
          <w:b w:val="0"/>
          <w:i w:val="0"/>
          <w:caps w:val="0"/>
          <w:color w:val="000000"/>
          <w:spacing w:val="0"/>
          <w:sz w:val="24"/>
          <w:szCs w:val="24"/>
          <w:u w:val="none"/>
          <w:shd w:val="clear" w:fill="FFFFFF"/>
        </w:rPr>
        <w:t>。</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第十条【资质要求】</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国家对检验检测机构资质认定有</w:t>
      </w:r>
      <w:r>
        <w:rPr>
          <w:rFonts w:hint="default" w:ascii="仿宋" w:hAnsi="仿宋" w:eastAsia="仿宋" w:cs="仿宋"/>
          <w:b w:val="0"/>
          <w:i w:val="0"/>
          <w:caps w:val="0"/>
          <w:color w:val="000000"/>
          <w:spacing w:val="0"/>
          <w:sz w:val="24"/>
          <w:szCs w:val="24"/>
          <w:u w:val="none"/>
          <w:shd w:val="clear" w:fill="FFFFFF"/>
        </w:rPr>
        <w:t>规定的</w:t>
      </w:r>
      <w:r>
        <w:rPr>
          <w:rFonts w:hint="default" w:ascii="仿宋" w:hAnsi="仿宋" w:eastAsia="仿宋" w:cs="仿宋"/>
          <w:b w:val="0"/>
          <w:i w:val="0"/>
          <w:caps w:val="0"/>
          <w:color w:val="000000"/>
          <w:spacing w:val="0"/>
          <w:sz w:val="24"/>
          <w:szCs w:val="24"/>
          <w:u w:val="none"/>
          <w:shd w:val="clear" w:fill="FFFFFF"/>
        </w:rPr>
        <w:t>，检验检测机构应当符合相关规定。不得存在下列行</w:t>
      </w:r>
      <w:r>
        <w:rPr>
          <w:rFonts w:hint="default" w:ascii="仿宋" w:hAnsi="仿宋" w:eastAsia="仿宋" w:cs="仿宋"/>
          <w:b w:val="0"/>
          <w:i w:val="0"/>
          <w:caps w:val="0"/>
          <w:color w:val="000000"/>
          <w:spacing w:val="0"/>
          <w:sz w:val="24"/>
          <w:szCs w:val="24"/>
          <w:u w:val="none"/>
          <w:shd w:val="clear" w:fill="FFFFFF"/>
        </w:rPr>
        <w:t>为：</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（一）未取得资质认定证书，向社会出具具有证明作用的数据、结果的；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（二）超出资质认定能力附表范围，向社会出具具有证明作用的数据、结果的；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（三）资质认定证书被撤销、暂停、注销，继续向社会出具具有证明作用的数据、结果的</w:t>
      </w:r>
      <w:bookmarkStart w:id="2" w:name="_GoBack"/>
      <w:bookmarkEnd w:id="2"/>
      <w:r>
        <w:rPr>
          <w:rFonts w:hint="default" w:ascii="仿宋" w:hAnsi="仿宋" w:eastAsia="仿宋" w:cs="仿宋"/>
          <w:b w:val="0"/>
          <w:i w:val="0"/>
          <w:caps w:val="0"/>
          <w:color w:val="000000"/>
          <w:spacing w:val="0"/>
          <w:sz w:val="24"/>
          <w:szCs w:val="24"/>
          <w:u w:val="none"/>
          <w:shd w:val="clear" w:fill="FFFFFF"/>
        </w:rPr>
        <w:t>；</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（四）未按规定要求使用资质认定标识的。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第十一条【能力要求】</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检验检测机构应当确保基本条件和技术能力能够满足所从事检验检测项目的要求。</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检验检测机构</w:t>
      </w:r>
      <w:r>
        <w:rPr>
          <w:rFonts w:hint="default" w:ascii="仿宋" w:hAnsi="仿宋" w:eastAsia="仿宋" w:cs="仿宋"/>
          <w:b w:val="0"/>
          <w:i w:val="0"/>
          <w:caps w:val="0"/>
          <w:color w:val="000000"/>
          <w:spacing w:val="0"/>
          <w:sz w:val="24"/>
          <w:szCs w:val="24"/>
          <w:u w:val="none"/>
          <w:shd w:val="clear" w:fill="FFFFFF"/>
        </w:rPr>
        <w:t>应当建立与其检验检测工作相适应的管理体系，确保管理体系真实运行，并保存能够证明其管理体系有效运行的记录。</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检验检测机构应当通过参加能力验证或者</w:t>
      </w:r>
      <w:r>
        <w:rPr>
          <w:rFonts w:hint="default" w:ascii="仿宋" w:hAnsi="仿宋" w:eastAsia="仿宋" w:cs="仿宋"/>
          <w:b w:val="0"/>
          <w:i w:val="0"/>
          <w:caps w:val="0"/>
          <w:color w:val="000000"/>
          <w:spacing w:val="0"/>
          <w:sz w:val="24"/>
          <w:szCs w:val="24"/>
          <w:u w:val="none"/>
          <w:shd w:val="clear" w:fill="FFFFFF"/>
        </w:rPr>
        <w:t>实验室间</w:t>
      </w:r>
      <w:r>
        <w:rPr>
          <w:rFonts w:hint="default" w:ascii="仿宋" w:hAnsi="仿宋" w:eastAsia="仿宋" w:cs="仿宋"/>
          <w:b w:val="0"/>
          <w:i w:val="0"/>
          <w:caps w:val="0"/>
          <w:color w:val="000000"/>
          <w:spacing w:val="0"/>
          <w:sz w:val="24"/>
          <w:szCs w:val="24"/>
          <w:u w:val="none"/>
          <w:shd w:val="clear" w:fill="FFFFFF"/>
        </w:rPr>
        <w:t>比对等方式，保证其持续具备与所开展的检验检测活动相适应的能力。</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第十二条【虚假检验检测】</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检验检测机构及相关人员不得出具虚假检验检测数据、结果。</w:t>
      </w:r>
      <w:r>
        <w:rPr>
          <w:rFonts w:hint="default" w:ascii="仿宋" w:hAnsi="仿宋" w:eastAsia="仿宋" w:cs="仿宋"/>
          <w:b w:val="0"/>
          <w:i w:val="0"/>
          <w:caps w:val="0"/>
          <w:color w:val="000000"/>
          <w:spacing w:val="0"/>
          <w:sz w:val="24"/>
          <w:szCs w:val="24"/>
          <w:u w:val="none"/>
          <w:shd w:val="clear" w:fill="FFFFFF"/>
        </w:rPr>
        <w:t>以下情形属于出具虚假检验检测数据、结果：</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（一）未经检验检测,直接出具检验检测数据、结果的；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（二）篡改、编造原始数据、记录，出具检验检测数据、结果的；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（三）伪造检验检测报告和原始记录签名，或者非授权签字人签发检验检测报告的；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（四）</w:t>
      </w:r>
      <w:r>
        <w:rPr>
          <w:rFonts w:hint="default" w:ascii="仿宋" w:hAnsi="仿宋" w:eastAsia="仿宋" w:cs="仿宋"/>
          <w:b w:val="0"/>
          <w:i w:val="0"/>
          <w:caps w:val="0"/>
          <w:color w:val="000000"/>
          <w:spacing w:val="0"/>
          <w:sz w:val="24"/>
          <w:szCs w:val="24"/>
          <w:u w:val="none"/>
          <w:shd w:val="clear" w:fill="FFFFFF"/>
        </w:rPr>
        <w:t>漏检关键项目、干扰检测过程或者改动关键项目的检测方法，造成检验检测数据、结果</w:t>
      </w:r>
      <w:r>
        <w:rPr>
          <w:rFonts w:hint="default" w:ascii="仿宋" w:hAnsi="仿宋" w:eastAsia="仿宋" w:cs="仿宋"/>
          <w:b w:val="0"/>
          <w:i w:val="0"/>
          <w:caps w:val="0"/>
          <w:color w:val="000000"/>
          <w:spacing w:val="0"/>
          <w:sz w:val="24"/>
          <w:szCs w:val="24"/>
          <w:u w:val="none"/>
          <w:shd w:val="clear" w:fill="FFFFFF"/>
        </w:rPr>
        <w:t>不真实</w:t>
      </w:r>
      <w:r>
        <w:rPr>
          <w:rFonts w:hint="default" w:ascii="仿宋" w:hAnsi="仿宋" w:eastAsia="仿宋" w:cs="仿宋"/>
          <w:b w:val="0"/>
          <w:i w:val="0"/>
          <w:caps w:val="0"/>
          <w:color w:val="000000"/>
          <w:spacing w:val="0"/>
          <w:sz w:val="24"/>
          <w:szCs w:val="24"/>
          <w:u w:val="none"/>
          <w:shd w:val="clear" w:fill="FFFFFF"/>
        </w:rPr>
        <w:t>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（五）调换检验检测样品，进行检验检测并出具检验检测数据、结果的；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（六）其他出具虚假检验检测数据、结果的情形。</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第十三条【</w:t>
      </w:r>
      <w:r>
        <w:rPr>
          <w:rFonts w:hint="default" w:ascii="仿宋" w:hAnsi="仿宋" w:eastAsia="仿宋" w:cs="仿宋"/>
          <w:b/>
          <w:i w:val="0"/>
          <w:caps w:val="0"/>
          <w:color w:val="000000"/>
          <w:spacing w:val="0"/>
          <w:sz w:val="24"/>
          <w:szCs w:val="24"/>
          <w:u w:val="none"/>
          <w:shd w:val="clear" w:fill="FFFFFF"/>
        </w:rPr>
        <w:t>配合义务</w:t>
      </w:r>
      <w:r>
        <w:rPr>
          <w:rFonts w:hint="default" w:ascii="仿宋" w:hAnsi="仿宋" w:eastAsia="仿宋" w:cs="仿宋"/>
          <w:b/>
          <w:i w:val="0"/>
          <w:caps w:val="0"/>
          <w:color w:val="000000"/>
          <w:spacing w:val="0"/>
          <w:sz w:val="24"/>
          <w:szCs w:val="24"/>
          <w:u w:val="none"/>
          <w:shd w:val="clear" w:fill="FFFFFF"/>
        </w:rPr>
        <w:t>】</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检验检测机构及相关人员应当配合市场监督管理部门实施的监督检查工作，必要时配合验证相关检验检测活动</w:t>
      </w:r>
      <w:r>
        <w:rPr>
          <w:rFonts w:hint="default" w:ascii="仿宋" w:hAnsi="仿宋" w:eastAsia="仿宋" w:cs="仿宋"/>
          <w:b w:val="0"/>
          <w:i w:val="0"/>
          <w:caps w:val="0"/>
          <w:color w:val="000000"/>
          <w:spacing w:val="0"/>
          <w:sz w:val="24"/>
          <w:szCs w:val="24"/>
          <w:u w:val="none"/>
          <w:shd w:val="clear" w:fill="FFFFFF"/>
        </w:rPr>
        <w:t>,</w:t>
      </w:r>
      <w:r>
        <w:rPr>
          <w:rFonts w:hint="default" w:ascii="仿宋" w:hAnsi="仿宋" w:eastAsia="仿宋" w:cs="仿宋"/>
          <w:b w:val="0"/>
          <w:i w:val="0"/>
          <w:caps w:val="0"/>
          <w:color w:val="000000"/>
          <w:spacing w:val="0"/>
          <w:sz w:val="24"/>
          <w:szCs w:val="24"/>
          <w:u w:val="none"/>
          <w:shd w:val="clear" w:fill="FFFFFF"/>
        </w:rPr>
        <w:t>对有关事项的询问和调查如实提供相关材料和信息。</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第十四条【统计要求】</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检验检测机构应当按</w:t>
      </w:r>
      <w:r>
        <w:rPr>
          <w:rFonts w:hint="default" w:ascii="仿宋" w:hAnsi="仿宋" w:eastAsia="仿宋" w:cs="仿宋"/>
          <w:b w:val="0"/>
          <w:i w:val="0"/>
          <w:caps w:val="0"/>
          <w:color w:val="000000"/>
          <w:spacing w:val="0"/>
          <w:sz w:val="24"/>
          <w:szCs w:val="24"/>
          <w:u w:val="none"/>
        </w:rPr>
        <w:t>《检验检测统计调查制度》的</w:t>
      </w:r>
      <w:r>
        <w:rPr>
          <w:rFonts w:hint="default" w:ascii="仿宋" w:hAnsi="仿宋" w:eastAsia="仿宋" w:cs="仿宋"/>
          <w:b w:val="0"/>
          <w:i w:val="0"/>
          <w:caps w:val="0"/>
          <w:color w:val="000000"/>
          <w:spacing w:val="0"/>
          <w:sz w:val="24"/>
          <w:szCs w:val="24"/>
          <w:u w:val="none"/>
          <w:shd w:val="clear" w:fill="FFFFFF"/>
        </w:rPr>
        <w:t>要求，及时、准确地上报相关统计信息。</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检验检测机构统计信息涉及</w:t>
      </w:r>
      <w:r>
        <w:rPr>
          <w:rFonts w:hint="default" w:ascii="仿宋" w:hAnsi="仿宋" w:eastAsia="仿宋" w:cs="仿宋"/>
          <w:b w:val="0"/>
          <w:i w:val="0"/>
          <w:caps w:val="0"/>
          <w:color w:val="000000"/>
          <w:spacing w:val="0"/>
          <w:sz w:val="24"/>
          <w:szCs w:val="24"/>
          <w:u w:val="none"/>
        </w:rPr>
        <w:t>国家秘密、工作秘密、商业秘密和个人隐私的，应当依法予以保密。</w:t>
      </w:r>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第三章</w:t>
      </w:r>
      <w:r>
        <w:rPr>
          <w:rFonts w:hint="default" w:ascii="仿宋" w:hAnsi="仿宋" w:eastAsia="仿宋" w:cs="仿宋"/>
          <w:b/>
          <w:i w:val="0"/>
          <w:caps w:val="0"/>
          <w:color w:val="000000"/>
          <w:spacing w:val="0"/>
          <w:sz w:val="24"/>
          <w:szCs w:val="24"/>
          <w:u w:val="none"/>
        </w:rPr>
        <w:t> </w:t>
      </w:r>
      <w:r>
        <w:rPr>
          <w:rFonts w:hint="default" w:ascii="仿宋" w:hAnsi="仿宋" w:eastAsia="仿宋" w:cs="仿宋"/>
          <w:b/>
          <w:i w:val="0"/>
          <w:caps w:val="0"/>
          <w:color w:val="000000"/>
          <w:spacing w:val="0"/>
          <w:sz w:val="24"/>
          <w:szCs w:val="24"/>
          <w:u w:val="none"/>
        </w:rPr>
        <w:t> </w:t>
      </w:r>
      <w:r>
        <w:rPr>
          <w:rFonts w:hint="default" w:ascii="仿宋" w:hAnsi="仿宋" w:eastAsia="仿宋" w:cs="仿宋"/>
          <w:b/>
          <w:i w:val="0"/>
          <w:caps w:val="0"/>
          <w:color w:val="000000"/>
          <w:spacing w:val="0"/>
          <w:sz w:val="24"/>
          <w:szCs w:val="24"/>
          <w:u w:val="none"/>
        </w:rPr>
        <w:t>监督管理</w:t>
      </w:r>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第十五条</w:t>
      </w:r>
      <w:r>
        <w:rPr>
          <w:rFonts w:hint="default" w:ascii="仿宋" w:hAnsi="仿宋" w:eastAsia="仿宋" w:cs="仿宋"/>
          <w:b w:val="0"/>
          <w:i w:val="0"/>
          <w:caps w:val="0"/>
          <w:color w:val="000000"/>
          <w:spacing w:val="0"/>
          <w:sz w:val="24"/>
          <w:szCs w:val="24"/>
          <w:u w:val="none"/>
          <w:shd w:val="clear" w:fill="FFFFFF"/>
        </w:rPr>
        <w:t>【</w:t>
      </w:r>
      <w:r>
        <w:rPr>
          <w:rFonts w:hint="default" w:ascii="仿宋" w:hAnsi="仿宋" w:eastAsia="仿宋" w:cs="仿宋"/>
          <w:b/>
          <w:i w:val="0"/>
          <w:caps w:val="0"/>
          <w:color w:val="000000"/>
          <w:spacing w:val="0"/>
          <w:sz w:val="24"/>
          <w:szCs w:val="24"/>
          <w:u w:val="none"/>
          <w:shd w:val="clear" w:fill="FFFFFF"/>
        </w:rPr>
        <w:t>监管体制</w:t>
      </w:r>
      <w:r>
        <w:rPr>
          <w:rFonts w:hint="default" w:ascii="仿宋" w:hAnsi="仿宋" w:eastAsia="仿宋" w:cs="仿宋"/>
          <w:b w:val="0"/>
          <w:i w:val="0"/>
          <w:caps w:val="0"/>
          <w:color w:val="000000"/>
          <w:spacing w:val="0"/>
          <w:sz w:val="24"/>
          <w:szCs w:val="24"/>
          <w:u w:val="none"/>
          <w:shd w:val="clear" w:fill="FFFFFF"/>
        </w:rPr>
        <w:t>】</w:t>
      </w:r>
      <w:r>
        <w:rPr>
          <w:rFonts w:hint="default" w:ascii="仿宋" w:hAnsi="仿宋" w:eastAsia="仿宋" w:cs="仿宋"/>
          <w:b w:val="0"/>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县级以上市场监督管理部门对所辖区域内</w:t>
      </w:r>
      <w:r>
        <w:rPr>
          <w:rFonts w:hint="default" w:ascii="仿宋" w:hAnsi="仿宋" w:eastAsia="仿宋" w:cs="仿宋"/>
          <w:b w:val="0"/>
          <w:i w:val="0"/>
          <w:caps w:val="0"/>
          <w:color w:val="000000"/>
          <w:spacing w:val="0"/>
          <w:sz w:val="24"/>
          <w:szCs w:val="24"/>
          <w:u w:val="none"/>
          <w:shd w:val="clear" w:fill="FFFFFF"/>
        </w:rPr>
        <w:t>从事检验检测活动的检验检测机构实施监督管理。</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县级以上市场监督管理部门应当建立监管部门信息通</w:t>
      </w:r>
      <w:r>
        <w:rPr>
          <w:rFonts w:hint="default" w:ascii="仿宋" w:hAnsi="仿宋" w:eastAsia="仿宋" w:cs="仿宋"/>
          <w:b w:val="0"/>
          <w:i w:val="0"/>
          <w:caps w:val="0"/>
          <w:color w:val="000000"/>
          <w:spacing w:val="0"/>
          <w:sz w:val="24"/>
          <w:szCs w:val="24"/>
          <w:u w:val="none"/>
          <w:shd w:val="clear" w:fill="FFFFFF"/>
        </w:rPr>
        <w:t>报及协调机制，及时向相关市场</w:t>
      </w:r>
      <w:r>
        <w:rPr>
          <w:rFonts w:hint="default" w:ascii="仿宋" w:hAnsi="仿宋" w:eastAsia="仿宋" w:cs="仿宋"/>
          <w:b w:val="0"/>
          <w:i w:val="0"/>
          <w:caps w:val="0"/>
          <w:color w:val="000000"/>
          <w:spacing w:val="0"/>
          <w:sz w:val="24"/>
          <w:szCs w:val="24"/>
          <w:u w:val="none"/>
          <w:shd w:val="clear" w:fill="FFFFFF"/>
        </w:rPr>
        <w:t>监督管理</w:t>
      </w:r>
      <w:r>
        <w:rPr>
          <w:rFonts w:hint="default" w:ascii="仿宋" w:hAnsi="仿宋" w:eastAsia="仿宋" w:cs="仿宋"/>
          <w:b w:val="0"/>
          <w:i w:val="0"/>
          <w:caps w:val="0"/>
          <w:color w:val="000000"/>
          <w:spacing w:val="0"/>
          <w:sz w:val="24"/>
          <w:szCs w:val="24"/>
          <w:u w:val="none"/>
          <w:shd w:val="clear" w:fill="FFFFFF"/>
        </w:rPr>
        <w:t>部门、行业管理部门通报检验检测机构违法行为查处信息。</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县级以上市场监督管理部门在辖区内查处所辖区域外注册的检验检测机构或者其分支机构违法行为的，应当将查处情况通报检验检测机构注册地的市场监督管理部门。需要撤销、注销相关检验检测机构资质的，由发放相关资质认定证书的资质认定部门按规定处理。</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市场监管总局可以授权省级市场监管部门对本辖区内由市场监管总局发放资质认定证书的检验检测机构违法行为进行调查处理。</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第十六条【检查方式】</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县级以上市场监督管理部门开展检验检测机构监督检查，应当按照随机抽取检查对象，随机选派执法检查人员的方式组织实施，并公开检查结果。</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省级以上市场监督管理部门可以针对重点领域、重点区域或者根据突发事件应急处理需求，组织开展专项的重点检查。</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第十七条【检查职权】</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shd w:val="clear" w:fill="FFFFFF"/>
        </w:rPr>
        <w:t>县级以上市场监督管理部门在监督检查过程中，可以行使下列职权：</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（一）进入检验检测经营活动场所进行现场检查；</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（二）</w:t>
      </w:r>
      <w:r>
        <w:rPr>
          <w:rFonts w:hint="default" w:ascii="仿宋" w:hAnsi="仿宋" w:eastAsia="仿宋" w:cs="仿宋"/>
          <w:b w:val="0"/>
          <w:i w:val="0"/>
          <w:caps w:val="0"/>
          <w:color w:val="000000"/>
          <w:spacing w:val="0"/>
          <w:sz w:val="24"/>
          <w:szCs w:val="24"/>
          <w:u w:val="none"/>
          <w:shd w:val="clear" w:fill="FFFFFF"/>
        </w:rPr>
        <w:t>向检验检测机构、委托人等有关单位及人员询问、调查有关情况或者验证相关检验检测活动；</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（三）查阅、复制、录制有关的检验检测活动档案、合</w:t>
      </w:r>
      <w:r>
        <w:rPr>
          <w:rFonts w:hint="default" w:ascii="仿宋" w:hAnsi="仿宋" w:eastAsia="仿宋" w:cs="仿宋"/>
          <w:b w:val="0"/>
          <w:i w:val="0"/>
          <w:caps w:val="0"/>
          <w:color w:val="000000"/>
          <w:spacing w:val="0"/>
          <w:sz w:val="24"/>
          <w:szCs w:val="24"/>
          <w:u w:val="none"/>
          <w:shd w:val="clear" w:fill="FFFFFF"/>
        </w:rPr>
        <w:t>同、发票、账簿及其他相关资料。</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第十八条【分类监管】</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省级市场监督管理部门可以参考《检验检测机构诚信基本要求》，结合检验检测业务领域的风险程度、资质认定评审情况、能力验证及监督检查结果、投诉举报情况等，建立并实施辖区内检验检测机构的分类监管制度。</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分类结果可以作为确定监督检查抽查比例和频次的依据。</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第十九条【信用监管】</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县级以上市场监督管理部门应当依法将检验检测机构受到的行政处罚等信息纳入公共信用信息平台，并</w:t>
      </w:r>
      <w:r>
        <w:rPr>
          <w:rFonts w:hint="default" w:ascii="仿宋" w:hAnsi="仿宋" w:eastAsia="仿宋" w:cs="仿宋"/>
          <w:b w:val="0"/>
          <w:i w:val="0"/>
          <w:caps w:val="0"/>
          <w:color w:val="000000"/>
          <w:spacing w:val="0"/>
          <w:sz w:val="24"/>
          <w:szCs w:val="24"/>
          <w:u w:val="none"/>
        </w:rPr>
        <w:t>通过国家</w:t>
      </w:r>
      <w:r>
        <w:rPr>
          <w:rFonts w:hint="default" w:ascii="仿宋" w:hAnsi="仿宋" w:eastAsia="仿宋" w:cs="仿宋"/>
          <w:b w:val="0"/>
          <w:i w:val="0"/>
          <w:caps w:val="0"/>
          <w:color w:val="000000"/>
          <w:spacing w:val="0"/>
          <w:sz w:val="24"/>
          <w:szCs w:val="24"/>
          <w:u w:val="none"/>
        </w:rPr>
        <w:t>企业</w:t>
      </w:r>
      <w:r>
        <w:rPr>
          <w:rFonts w:hint="default" w:ascii="仿宋" w:hAnsi="仿宋" w:eastAsia="仿宋" w:cs="仿宋"/>
          <w:b w:val="0"/>
          <w:i w:val="0"/>
          <w:caps w:val="0"/>
          <w:color w:val="000000"/>
          <w:spacing w:val="0"/>
          <w:sz w:val="24"/>
          <w:szCs w:val="24"/>
          <w:u w:val="none"/>
        </w:rPr>
        <w:t>信用信息公示系统将相关信用信息归集到检验检测机构名下予以公示。</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检验检测机构因违反本办法被责令整改的，由</w:t>
      </w:r>
      <w:r>
        <w:rPr>
          <w:rFonts w:hint="default" w:ascii="仿宋" w:hAnsi="仿宋" w:eastAsia="仿宋" w:cs="仿宋"/>
          <w:b w:val="0"/>
          <w:i w:val="0"/>
          <w:caps w:val="0"/>
          <w:color w:val="000000"/>
          <w:spacing w:val="0"/>
          <w:sz w:val="24"/>
          <w:szCs w:val="24"/>
          <w:u w:val="none"/>
          <w:shd w:val="clear" w:fill="FFFFFF"/>
        </w:rPr>
        <w:t>作出</w:t>
      </w:r>
      <w:r>
        <w:rPr>
          <w:rFonts w:hint="default" w:ascii="仿宋" w:hAnsi="仿宋" w:eastAsia="仿宋" w:cs="仿宋"/>
          <w:b w:val="0"/>
          <w:i w:val="0"/>
          <w:caps w:val="0"/>
          <w:color w:val="000000"/>
          <w:spacing w:val="0"/>
          <w:sz w:val="24"/>
          <w:szCs w:val="24"/>
          <w:u w:val="none"/>
          <w:shd w:val="clear" w:fill="FFFFFF"/>
        </w:rPr>
        <w:t>整改决定的市场监管部门</w:t>
      </w:r>
      <w:r>
        <w:rPr>
          <w:rFonts w:hint="default" w:ascii="仿宋" w:hAnsi="仿宋" w:eastAsia="仿宋" w:cs="仿宋"/>
          <w:b w:val="0"/>
          <w:i w:val="0"/>
          <w:caps w:val="0"/>
          <w:color w:val="000000"/>
          <w:spacing w:val="0"/>
          <w:sz w:val="24"/>
          <w:szCs w:val="24"/>
          <w:u w:val="none"/>
          <w:shd w:val="clear" w:fill="FFFFFF"/>
        </w:rPr>
        <w:t>依据《企业信息公示暂行条例》和《企业经营异常名录管理暂行办法》的相关规定列入经营异常名录。</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检验检测机构因违反本办法被撤销资质认定证书的，由</w:t>
      </w:r>
      <w:r>
        <w:rPr>
          <w:rFonts w:hint="default" w:ascii="仿宋" w:hAnsi="仿宋" w:eastAsia="仿宋" w:cs="仿宋"/>
          <w:b w:val="0"/>
          <w:i w:val="0"/>
          <w:caps w:val="0"/>
          <w:color w:val="000000"/>
          <w:spacing w:val="0"/>
          <w:sz w:val="24"/>
          <w:szCs w:val="24"/>
          <w:u w:val="none"/>
        </w:rPr>
        <w:t>由作出</w:t>
      </w:r>
      <w:r>
        <w:rPr>
          <w:rFonts w:hint="default" w:ascii="仿宋" w:hAnsi="仿宋" w:eastAsia="仿宋" w:cs="仿宋"/>
          <w:b w:val="0"/>
          <w:i w:val="0"/>
          <w:caps w:val="0"/>
          <w:color w:val="000000"/>
          <w:spacing w:val="0"/>
          <w:sz w:val="24"/>
          <w:szCs w:val="24"/>
          <w:u w:val="none"/>
        </w:rPr>
        <w:t>撤销决定的市场监管部门</w:t>
      </w:r>
      <w:r>
        <w:rPr>
          <w:rFonts w:hint="default" w:ascii="仿宋" w:hAnsi="仿宋" w:eastAsia="仿宋" w:cs="仿宋"/>
          <w:b w:val="0"/>
          <w:i w:val="0"/>
          <w:caps w:val="0"/>
          <w:color w:val="000000"/>
          <w:spacing w:val="0"/>
          <w:sz w:val="24"/>
          <w:szCs w:val="24"/>
          <w:u w:val="none"/>
          <w:shd w:val="clear" w:fill="FFFFFF"/>
        </w:rPr>
        <w:t>按照《企业信息公示暂行条例》、《严重违法失信企业名单管理暂行办法》的相关规定列入严重违法失信名单。</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各级市场监督管理部门应将列入经营异常名录的检验检测机构作为</w:t>
      </w:r>
      <w:r>
        <w:rPr>
          <w:rFonts w:hint="default" w:ascii="仿宋" w:hAnsi="仿宋" w:eastAsia="仿宋" w:cs="仿宋"/>
          <w:b w:val="0"/>
          <w:i w:val="0"/>
          <w:caps w:val="0"/>
          <w:color w:val="000000"/>
          <w:spacing w:val="0"/>
          <w:sz w:val="24"/>
          <w:szCs w:val="24"/>
          <w:u w:val="none"/>
        </w:rPr>
        <w:t>重点监督管理对象，</w:t>
      </w:r>
      <w:r>
        <w:rPr>
          <w:rFonts w:hint="default" w:ascii="仿宋" w:hAnsi="仿宋" w:eastAsia="仿宋" w:cs="仿宋"/>
          <w:b w:val="0"/>
          <w:i w:val="0"/>
          <w:caps w:val="0"/>
          <w:color w:val="000000"/>
          <w:spacing w:val="0"/>
          <w:sz w:val="24"/>
          <w:szCs w:val="24"/>
          <w:u w:val="none"/>
          <w:shd w:val="clear" w:fill="FFFFFF"/>
        </w:rPr>
        <w:t>增加检查频次，加强现场</w:t>
      </w:r>
      <w:r>
        <w:rPr>
          <w:rFonts w:hint="default" w:ascii="仿宋" w:hAnsi="仿宋" w:eastAsia="仿宋" w:cs="仿宋"/>
          <w:b w:val="0"/>
          <w:i w:val="0"/>
          <w:caps w:val="0"/>
          <w:color w:val="000000"/>
          <w:spacing w:val="0"/>
          <w:sz w:val="24"/>
          <w:szCs w:val="24"/>
          <w:u w:val="none"/>
          <w:shd w:val="clear" w:fill="FFFFFF"/>
        </w:rPr>
        <w:t>核查。</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第二十条【能力验证】</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省级以上市场</w:t>
      </w:r>
      <w:r>
        <w:rPr>
          <w:rFonts w:hint="default" w:ascii="仿宋" w:hAnsi="仿宋" w:eastAsia="仿宋" w:cs="仿宋"/>
          <w:b w:val="0"/>
          <w:i w:val="0"/>
          <w:caps w:val="0"/>
          <w:color w:val="000000"/>
          <w:spacing w:val="0"/>
          <w:sz w:val="24"/>
          <w:szCs w:val="24"/>
          <w:u w:val="none"/>
          <w:shd w:val="clear" w:fill="FFFFFF"/>
        </w:rPr>
        <w:t>监督管理</w:t>
      </w:r>
      <w:r>
        <w:rPr>
          <w:rFonts w:hint="default" w:ascii="仿宋" w:hAnsi="仿宋" w:eastAsia="仿宋" w:cs="仿宋"/>
          <w:b w:val="0"/>
          <w:i w:val="0"/>
          <w:caps w:val="0"/>
          <w:color w:val="000000"/>
          <w:spacing w:val="0"/>
          <w:sz w:val="24"/>
          <w:szCs w:val="24"/>
          <w:u w:val="none"/>
          <w:shd w:val="clear" w:fill="FFFFFF"/>
        </w:rPr>
        <w:t>部门可以自行组织或者委托第三方机构，对检验检测机构开展能力验证，以确定和监督检验检测机构从事特定检验检测活动的技术能力。</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第二十一条【投诉举报】</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shd w:val="clear" w:fill="FFFFFF"/>
        </w:rPr>
        <w:t>任何单位和个人对检验检测违法违规行为，有权向县级以上市场监督管理部门举报。县级以上市场监督管理部门应当及时调查处理，并为举报人保密。</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第二十二条【保密要求】</w:t>
      </w:r>
      <w:r>
        <w:rPr>
          <w:rFonts w:hint="default" w:ascii="仿宋" w:hAnsi="仿宋" w:eastAsia="仿宋" w:cs="仿宋"/>
          <w:b/>
          <w:i w:val="0"/>
          <w:caps w:val="0"/>
          <w:color w:val="000000"/>
          <w:spacing w:val="0"/>
          <w:sz w:val="24"/>
          <w:szCs w:val="24"/>
          <w:u w:val="none"/>
          <w:shd w:val="clear" w:fill="FFFFFF"/>
        </w:rPr>
        <w:t> </w:t>
      </w:r>
      <w:r>
        <w:rPr>
          <w:rFonts w:hint="default" w:ascii="仿宋" w:hAnsi="仿宋" w:eastAsia="仿宋" w:cs="仿宋"/>
          <w:b w:val="0"/>
          <w:i w:val="0"/>
          <w:caps w:val="0"/>
          <w:color w:val="000000"/>
          <w:spacing w:val="0"/>
          <w:sz w:val="24"/>
          <w:szCs w:val="24"/>
          <w:u w:val="none"/>
        </w:rPr>
        <w:t>市场监督管理部门应保守在监督检查过程中知悉的秘密，包括国家秘密、商业秘密</w:t>
      </w:r>
      <w:r>
        <w:rPr>
          <w:rFonts w:hint="default" w:ascii="仿宋" w:hAnsi="仿宋" w:eastAsia="仿宋" w:cs="仿宋"/>
          <w:b w:val="0"/>
          <w:i w:val="0"/>
          <w:caps w:val="0"/>
          <w:color w:val="000000"/>
          <w:spacing w:val="0"/>
          <w:sz w:val="24"/>
          <w:szCs w:val="24"/>
          <w:u w:val="none"/>
        </w:rPr>
        <w:t>、技术秘密</w:t>
      </w:r>
      <w:r>
        <w:rPr>
          <w:rFonts w:hint="default" w:ascii="仿宋" w:hAnsi="仿宋" w:eastAsia="仿宋" w:cs="仿宋"/>
          <w:b w:val="0"/>
          <w:i w:val="0"/>
          <w:caps w:val="0"/>
          <w:color w:val="000000"/>
          <w:spacing w:val="0"/>
          <w:sz w:val="24"/>
          <w:szCs w:val="24"/>
          <w:u w:val="none"/>
        </w:rPr>
        <w:t>。</w:t>
      </w:r>
    </w:p>
    <w:p>
      <w:pPr>
        <w:pStyle w:val="2"/>
        <w:widowControl/>
        <w:spacing w:beforeAutospacing="0" w:after="0" w:afterAutospacing="0" w:line="324" w:lineRule="atLeast"/>
        <w:ind w:left="0" w:right="0" w:firstLine="480"/>
        <w:jc w:val="both"/>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第四章</w:t>
      </w:r>
      <w:r>
        <w:rPr>
          <w:rFonts w:hint="default" w:ascii="仿宋" w:hAnsi="仿宋" w:eastAsia="仿宋" w:cs="仿宋"/>
          <w:b/>
          <w:i w:val="0"/>
          <w:caps w:val="0"/>
          <w:color w:val="000000"/>
          <w:spacing w:val="0"/>
          <w:sz w:val="24"/>
          <w:szCs w:val="24"/>
          <w:u w:val="none"/>
        </w:rPr>
        <w:t> </w:t>
      </w:r>
      <w:r>
        <w:rPr>
          <w:rFonts w:hint="default" w:ascii="仿宋" w:hAnsi="仿宋" w:eastAsia="仿宋" w:cs="仿宋"/>
          <w:b/>
          <w:i w:val="0"/>
          <w:caps w:val="0"/>
          <w:color w:val="000000"/>
          <w:spacing w:val="0"/>
          <w:sz w:val="24"/>
          <w:szCs w:val="24"/>
          <w:u w:val="none"/>
        </w:rPr>
        <w:t>法律责任</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465"/>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第二十</w:t>
      </w:r>
      <w:r>
        <w:rPr>
          <w:rFonts w:hint="default" w:ascii="仿宋" w:hAnsi="仿宋" w:eastAsia="仿宋" w:cs="仿宋"/>
          <w:b/>
          <w:i w:val="0"/>
          <w:caps w:val="0"/>
          <w:color w:val="000000"/>
          <w:spacing w:val="0"/>
          <w:sz w:val="24"/>
          <w:szCs w:val="24"/>
          <w:u w:val="none"/>
        </w:rPr>
        <w:t>三</w:t>
      </w:r>
      <w:r>
        <w:rPr>
          <w:rFonts w:hint="default" w:ascii="仿宋" w:hAnsi="仿宋" w:eastAsia="仿宋" w:cs="仿宋"/>
          <w:b/>
          <w:i w:val="0"/>
          <w:caps w:val="0"/>
          <w:color w:val="000000"/>
          <w:spacing w:val="0"/>
          <w:sz w:val="24"/>
          <w:szCs w:val="24"/>
          <w:u w:val="none"/>
        </w:rPr>
        <w:t>条【处罚规定】</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检验检测机构</w:t>
      </w:r>
      <w:r>
        <w:rPr>
          <w:rFonts w:hint="default" w:ascii="仿宋" w:hAnsi="仿宋" w:eastAsia="仿宋" w:cs="仿宋"/>
          <w:b w:val="0"/>
          <w:i w:val="0"/>
          <w:caps w:val="0"/>
          <w:color w:val="000000"/>
          <w:spacing w:val="0"/>
          <w:sz w:val="24"/>
          <w:szCs w:val="24"/>
          <w:u w:val="none"/>
          <w:shd w:val="clear" w:fill="FFFFFF"/>
        </w:rPr>
        <w:t>未</w:t>
      </w:r>
      <w:r>
        <w:rPr>
          <w:rFonts w:hint="default" w:ascii="仿宋" w:hAnsi="仿宋" w:eastAsia="仿宋" w:cs="仿宋"/>
          <w:b w:val="0"/>
          <w:i w:val="0"/>
          <w:caps w:val="0"/>
          <w:color w:val="000000"/>
          <w:spacing w:val="0"/>
          <w:sz w:val="24"/>
          <w:szCs w:val="24"/>
          <w:u w:val="none"/>
          <w:shd w:val="clear" w:fill="FFFFFF"/>
        </w:rPr>
        <w:t>按规定</w:t>
      </w:r>
      <w:r>
        <w:rPr>
          <w:rFonts w:hint="default" w:ascii="仿宋" w:hAnsi="仿宋" w:eastAsia="仿宋" w:cs="仿宋"/>
          <w:b w:val="0"/>
          <w:i w:val="0"/>
          <w:caps w:val="0"/>
          <w:color w:val="000000"/>
          <w:spacing w:val="0"/>
          <w:sz w:val="24"/>
          <w:szCs w:val="24"/>
          <w:u w:val="none"/>
          <w:shd w:val="clear" w:fill="FFFFFF"/>
        </w:rPr>
        <w:t>取得资质认定证书，向社会出具具有证明作用的数据、结果的，</w:t>
      </w:r>
      <w:r>
        <w:rPr>
          <w:rFonts w:hint="default" w:ascii="仿宋" w:hAnsi="仿宋" w:eastAsia="仿宋" w:cs="仿宋"/>
          <w:b w:val="0"/>
          <w:i w:val="0"/>
          <w:caps w:val="0"/>
          <w:color w:val="000000"/>
          <w:spacing w:val="0"/>
          <w:sz w:val="24"/>
          <w:szCs w:val="24"/>
          <w:u w:val="none"/>
        </w:rPr>
        <w:t>由县级以上市场监督管理部门责令改正，处3万元以下罚款。</w:t>
      </w:r>
    </w:p>
    <w:p>
      <w:pPr>
        <w:pStyle w:val="2"/>
        <w:widowControl/>
        <w:spacing w:beforeAutospacing="0" w:after="0" w:afterAutospacing="0" w:line="324" w:lineRule="atLeast"/>
        <w:ind w:left="0" w:right="0" w:firstLine="465"/>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第二十</w:t>
      </w:r>
      <w:r>
        <w:rPr>
          <w:rFonts w:hint="default" w:ascii="仿宋" w:hAnsi="仿宋" w:eastAsia="仿宋" w:cs="仿宋"/>
          <w:b/>
          <w:i w:val="0"/>
          <w:caps w:val="0"/>
          <w:color w:val="000000"/>
          <w:spacing w:val="0"/>
          <w:sz w:val="24"/>
          <w:szCs w:val="24"/>
          <w:u w:val="none"/>
        </w:rPr>
        <w:t>四</w:t>
      </w:r>
      <w:r>
        <w:rPr>
          <w:rFonts w:hint="default" w:ascii="仿宋" w:hAnsi="仿宋" w:eastAsia="仿宋" w:cs="仿宋"/>
          <w:b/>
          <w:i w:val="0"/>
          <w:caps w:val="0"/>
          <w:color w:val="000000"/>
          <w:spacing w:val="0"/>
          <w:sz w:val="24"/>
          <w:szCs w:val="24"/>
          <w:u w:val="none"/>
        </w:rPr>
        <w:t>条【处罚规定】</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检验检测机构有下列情形之一的，由县级以上市场监督管理部门责令改正，处1万元以下罚款：</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（一）样品管理违反本办法第八条规定的；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（二）能力要求违反本办法第十一条规定的；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（三）</w:t>
      </w:r>
      <w:r>
        <w:rPr>
          <w:rFonts w:hint="default" w:ascii="仿宋" w:hAnsi="仿宋" w:eastAsia="仿宋" w:cs="仿宋"/>
          <w:b w:val="0"/>
          <w:i w:val="0"/>
          <w:caps w:val="0"/>
          <w:color w:val="000000"/>
          <w:spacing w:val="0"/>
          <w:sz w:val="24"/>
          <w:szCs w:val="24"/>
          <w:u w:val="none"/>
          <w:shd w:val="clear" w:fill="FFFFFF"/>
        </w:rPr>
        <w:t>检验检测机构未按要求上报相关统计信息的</w:t>
      </w:r>
      <w:r>
        <w:rPr>
          <w:rFonts w:hint="default" w:ascii="仿宋" w:hAnsi="仿宋" w:eastAsia="仿宋" w:cs="仿宋"/>
          <w:b w:val="0"/>
          <w:i w:val="0"/>
          <w:caps w:val="0"/>
          <w:color w:val="000000"/>
          <w:spacing w:val="0"/>
          <w:sz w:val="24"/>
          <w:szCs w:val="24"/>
          <w:u w:val="none"/>
          <w:shd w:val="clear" w:fill="FFFFFF"/>
        </w:rPr>
        <w:t>;</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（四）未按照本办法第二十条规定参加</w:t>
      </w:r>
      <w:r>
        <w:rPr>
          <w:rFonts w:hint="default" w:ascii="仿宋" w:hAnsi="仿宋" w:eastAsia="仿宋" w:cs="仿宋"/>
          <w:b w:val="0"/>
          <w:i w:val="0"/>
          <w:caps w:val="0"/>
          <w:color w:val="000000"/>
          <w:spacing w:val="0"/>
          <w:sz w:val="24"/>
          <w:szCs w:val="24"/>
          <w:u w:val="none"/>
          <w:shd w:val="clear" w:fill="FFFFFF"/>
        </w:rPr>
        <w:t>省级以上市场监督管理部门组织的</w:t>
      </w:r>
      <w:r>
        <w:rPr>
          <w:rFonts w:hint="default" w:ascii="仿宋" w:hAnsi="仿宋" w:eastAsia="仿宋" w:cs="仿宋"/>
          <w:b w:val="0"/>
          <w:i w:val="0"/>
          <w:caps w:val="0"/>
          <w:color w:val="000000"/>
          <w:spacing w:val="0"/>
          <w:sz w:val="24"/>
          <w:szCs w:val="24"/>
          <w:u w:val="none"/>
        </w:rPr>
        <w:t>能力验证的。</w:t>
      </w:r>
    </w:p>
    <w:p>
      <w:pPr>
        <w:pStyle w:val="2"/>
        <w:widowControl/>
        <w:spacing w:beforeAutospacing="0" w:after="0" w:afterAutospacing="0" w:line="324" w:lineRule="atLeast"/>
        <w:ind w:left="0" w:right="0" w:firstLine="465"/>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第二十</w:t>
      </w:r>
      <w:r>
        <w:rPr>
          <w:rFonts w:hint="default" w:ascii="仿宋" w:hAnsi="仿宋" w:eastAsia="仿宋" w:cs="仿宋"/>
          <w:b/>
          <w:i w:val="0"/>
          <w:caps w:val="0"/>
          <w:color w:val="000000"/>
          <w:spacing w:val="0"/>
          <w:sz w:val="24"/>
          <w:szCs w:val="24"/>
          <w:u w:val="none"/>
        </w:rPr>
        <w:t>五</w:t>
      </w:r>
      <w:r>
        <w:rPr>
          <w:rFonts w:hint="default" w:ascii="仿宋" w:hAnsi="仿宋" w:eastAsia="仿宋" w:cs="仿宋"/>
          <w:b/>
          <w:i w:val="0"/>
          <w:caps w:val="0"/>
          <w:color w:val="000000"/>
          <w:spacing w:val="0"/>
          <w:sz w:val="24"/>
          <w:szCs w:val="24"/>
          <w:u w:val="none"/>
        </w:rPr>
        <w:t>条【处罚规定】</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检验检测机构</w:t>
      </w:r>
      <w:r>
        <w:rPr>
          <w:rFonts w:hint="default" w:ascii="仿宋" w:hAnsi="仿宋" w:eastAsia="仿宋" w:cs="仿宋"/>
          <w:b w:val="0"/>
          <w:i w:val="0"/>
          <w:caps w:val="0"/>
          <w:color w:val="000000"/>
          <w:spacing w:val="0"/>
          <w:sz w:val="24"/>
          <w:szCs w:val="24"/>
          <w:u w:val="none"/>
        </w:rPr>
        <w:t>参加</w:t>
      </w:r>
      <w:r>
        <w:rPr>
          <w:rFonts w:hint="default" w:ascii="仿宋" w:hAnsi="仿宋" w:eastAsia="仿宋" w:cs="仿宋"/>
          <w:b w:val="0"/>
          <w:i w:val="0"/>
          <w:caps w:val="0"/>
          <w:color w:val="000000"/>
          <w:spacing w:val="0"/>
          <w:sz w:val="24"/>
          <w:szCs w:val="24"/>
          <w:u w:val="none"/>
          <w:shd w:val="clear" w:fill="FFFFFF"/>
        </w:rPr>
        <w:t>省级以上市场监督管理部门组织的</w:t>
      </w:r>
      <w:r>
        <w:rPr>
          <w:rFonts w:hint="default" w:ascii="仿宋" w:hAnsi="仿宋" w:eastAsia="仿宋" w:cs="仿宋"/>
          <w:b w:val="0"/>
          <w:i w:val="0"/>
          <w:caps w:val="0"/>
          <w:color w:val="000000"/>
          <w:spacing w:val="0"/>
          <w:sz w:val="24"/>
          <w:szCs w:val="24"/>
          <w:u w:val="none"/>
        </w:rPr>
        <w:t>能力验证</w:t>
      </w:r>
      <w:r>
        <w:rPr>
          <w:rFonts w:hint="default" w:ascii="仿宋" w:hAnsi="仿宋" w:eastAsia="仿宋" w:cs="仿宋"/>
          <w:b w:val="0"/>
          <w:i w:val="0"/>
          <w:caps w:val="0"/>
          <w:color w:val="000000"/>
          <w:spacing w:val="0"/>
          <w:sz w:val="24"/>
          <w:szCs w:val="24"/>
          <w:u w:val="none"/>
        </w:rPr>
        <w:t>，结果为不满意且经整改仍不能满足资质认定要求的，</w:t>
      </w:r>
      <w:r>
        <w:rPr>
          <w:rFonts w:hint="default" w:ascii="仿宋" w:hAnsi="仿宋" w:eastAsia="仿宋" w:cs="仿宋"/>
          <w:b w:val="0"/>
          <w:i w:val="0"/>
          <w:caps w:val="0"/>
          <w:color w:val="000000"/>
          <w:spacing w:val="0"/>
          <w:sz w:val="24"/>
          <w:szCs w:val="24"/>
          <w:u w:val="none"/>
        </w:rPr>
        <w:t>由</w:t>
      </w:r>
      <w:r>
        <w:rPr>
          <w:rFonts w:hint="default" w:ascii="仿宋" w:hAnsi="仿宋" w:eastAsia="仿宋" w:cs="仿宋"/>
          <w:b w:val="0"/>
          <w:i w:val="0"/>
          <w:caps w:val="0"/>
          <w:color w:val="000000"/>
          <w:spacing w:val="0"/>
          <w:sz w:val="24"/>
          <w:szCs w:val="24"/>
          <w:u w:val="none"/>
          <w:shd w:val="clear" w:fill="FFFFFF"/>
        </w:rPr>
        <w:t>省级以上市场监督管理部门取消其相应项目的检验检测资质认定</w:t>
      </w:r>
      <w:r>
        <w:rPr>
          <w:rFonts w:hint="default" w:ascii="仿宋" w:hAnsi="仿宋" w:eastAsia="仿宋" w:cs="仿宋"/>
          <w:b w:val="0"/>
          <w:i w:val="0"/>
          <w:caps w:val="0"/>
          <w:color w:val="000000"/>
          <w:spacing w:val="0"/>
          <w:sz w:val="24"/>
          <w:szCs w:val="24"/>
          <w:u w:val="none"/>
          <w:shd w:val="clear" w:fill="FFFFFF"/>
        </w:rPr>
        <w:t>。</w:t>
      </w:r>
    </w:p>
    <w:p>
      <w:pPr>
        <w:pStyle w:val="2"/>
        <w:widowControl/>
        <w:spacing w:beforeAutospacing="0" w:after="0" w:afterAutospacing="0" w:line="324" w:lineRule="atLeast"/>
        <w:ind w:left="0" w:right="0" w:firstLine="465"/>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shd w:val="clear" w:fill="FFFFFF"/>
        </w:rPr>
        <w:t>第二十</w:t>
      </w:r>
      <w:r>
        <w:rPr>
          <w:rFonts w:hint="default" w:ascii="仿宋" w:hAnsi="仿宋" w:eastAsia="仿宋" w:cs="仿宋"/>
          <w:b/>
          <w:i w:val="0"/>
          <w:caps w:val="0"/>
          <w:color w:val="000000"/>
          <w:spacing w:val="0"/>
          <w:sz w:val="24"/>
          <w:szCs w:val="24"/>
          <w:u w:val="none"/>
          <w:shd w:val="clear" w:fill="FFFFFF"/>
        </w:rPr>
        <w:t>六</w:t>
      </w:r>
      <w:r>
        <w:rPr>
          <w:rFonts w:hint="default" w:ascii="仿宋" w:hAnsi="仿宋" w:eastAsia="仿宋" w:cs="仿宋"/>
          <w:b/>
          <w:i w:val="0"/>
          <w:caps w:val="0"/>
          <w:color w:val="000000"/>
          <w:spacing w:val="0"/>
          <w:sz w:val="24"/>
          <w:szCs w:val="24"/>
          <w:u w:val="none"/>
          <w:shd w:val="clear" w:fill="FFFFFF"/>
        </w:rPr>
        <w:t>条</w:t>
      </w:r>
      <w:r>
        <w:rPr>
          <w:rFonts w:hint="default" w:ascii="仿宋" w:hAnsi="仿宋" w:eastAsia="仿宋" w:cs="仿宋"/>
          <w:b/>
          <w:i w:val="0"/>
          <w:caps w:val="0"/>
          <w:color w:val="000000"/>
          <w:spacing w:val="0"/>
          <w:sz w:val="24"/>
          <w:szCs w:val="24"/>
          <w:u w:val="none"/>
        </w:rPr>
        <w:t>【处罚规定】</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检验检测机构有下列情形之一的，由县级以上市场监督管理部门责令整改，并处3万元以下罚款：</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（一）检验检测活动违反本办法第七条规定的；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（二）数据和信息管理违反本办法第九条规定的；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（三）资质要求违反本办法第十条第（二）、（三）、（四）项规定的；</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（四）</w:t>
      </w:r>
      <w:r>
        <w:rPr>
          <w:rFonts w:hint="default" w:ascii="仿宋" w:hAnsi="仿宋" w:eastAsia="仿宋" w:cs="仿宋"/>
          <w:b w:val="0"/>
          <w:i w:val="0"/>
          <w:caps w:val="0"/>
          <w:color w:val="000000"/>
          <w:spacing w:val="0"/>
          <w:sz w:val="24"/>
          <w:szCs w:val="24"/>
          <w:u w:val="none"/>
          <w:shd w:val="clear" w:fill="FFFFFF"/>
        </w:rPr>
        <w:t>检验检测机构及相关人员对市场监督管理部门实施的监督检查工作拒不配合，</w:t>
      </w:r>
      <w:r>
        <w:rPr>
          <w:rFonts w:hint="default" w:ascii="仿宋" w:hAnsi="仿宋" w:eastAsia="仿宋" w:cs="仿宋"/>
          <w:b w:val="0"/>
          <w:i w:val="0"/>
          <w:caps w:val="0"/>
          <w:color w:val="000000"/>
          <w:spacing w:val="0"/>
          <w:sz w:val="24"/>
          <w:szCs w:val="24"/>
          <w:u w:val="none"/>
        </w:rPr>
        <w:t>违反本办法第十三条规定的</w:t>
      </w:r>
      <w:r>
        <w:rPr>
          <w:rFonts w:hint="default" w:ascii="仿宋" w:hAnsi="仿宋" w:eastAsia="仿宋" w:cs="仿宋"/>
          <w:b w:val="0"/>
          <w:i w:val="0"/>
          <w:caps w:val="0"/>
          <w:color w:val="000000"/>
          <w:spacing w:val="0"/>
          <w:sz w:val="24"/>
          <w:szCs w:val="24"/>
          <w:u w:val="none"/>
          <w:shd w:val="clear" w:fill="FFFFFF"/>
        </w:rPr>
        <w:t>。</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shd w:val="clear" w:fill="FFFFFF"/>
        </w:rPr>
        <w:t>前款规定的整改期限不超过3个月。</w:t>
      </w:r>
      <w:r>
        <w:rPr>
          <w:rFonts w:hint="default" w:ascii="仿宋" w:hAnsi="仿宋" w:eastAsia="仿宋" w:cs="仿宋"/>
          <w:b w:val="0"/>
          <w:i w:val="0"/>
          <w:caps w:val="0"/>
          <w:color w:val="000000"/>
          <w:spacing w:val="0"/>
          <w:sz w:val="24"/>
          <w:szCs w:val="24"/>
          <w:u w:val="none"/>
          <w:shd w:val="clear" w:fill="FFFFFF"/>
        </w:rPr>
        <w:t>整改</w:t>
      </w:r>
      <w:r>
        <w:rPr>
          <w:rFonts w:hint="default" w:ascii="仿宋" w:hAnsi="仿宋" w:eastAsia="仿宋" w:cs="仿宋"/>
          <w:b w:val="0"/>
          <w:i w:val="0"/>
          <w:caps w:val="0"/>
          <w:color w:val="000000"/>
          <w:spacing w:val="0"/>
          <w:sz w:val="24"/>
          <w:szCs w:val="24"/>
          <w:u w:val="none"/>
        </w:rPr>
        <w:t>期间，检验检测机构不得向社会出具具有证明作用的检验检测数据、结果。</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第二十</w:t>
      </w:r>
      <w:r>
        <w:rPr>
          <w:rFonts w:hint="default" w:ascii="仿宋" w:hAnsi="仿宋" w:eastAsia="仿宋" w:cs="仿宋"/>
          <w:b/>
          <w:i w:val="0"/>
          <w:caps w:val="0"/>
          <w:color w:val="000000"/>
          <w:spacing w:val="0"/>
          <w:sz w:val="24"/>
          <w:szCs w:val="24"/>
          <w:u w:val="none"/>
        </w:rPr>
        <w:t>七</w:t>
      </w:r>
      <w:r>
        <w:rPr>
          <w:rFonts w:hint="default" w:ascii="仿宋" w:hAnsi="仿宋" w:eastAsia="仿宋" w:cs="仿宋"/>
          <w:b/>
          <w:i w:val="0"/>
          <w:caps w:val="0"/>
          <w:color w:val="000000"/>
          <w:spacing w:val="0"/>
          <w:sz w:val="24"/>
          <w:szCs w:val="24"/>
          <w:u w:val="none"/>
        </w:rPr>
        <w:t>条【处罚规定】</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检验检测机构违反本办法第十二条规定，出具虚假检验</w:t>
      </w:r>
      <w:r>
        <w:rPr>
          <w:rFonts w:hint="default" w:ascii="仿宋" w:hAnsi="仿宋" w:eastAsia="仿宋" w:cs="仿宋"/>
          <w:b w:val="0"/>
          <w:i w:val="0"/>
          <w:caps w:val="0"/>
          <w:color w:val="000000"/>
          <w:spacing w:val="0"/>
          <w:sz w:val="24"/>
          <w:szCs w:val="24"/>
          <w:u w:val="none"/>
        </w:rPr>
        <w:t>检测数据、结果的，由发放证书的资质认定部门撤销其资质认定证书，</w:t>
      </w:r>
      <w:r>
        <w:rPr>
          <w:rFonts w:hint="default" w:ascii="仿宋" w:hAnsi="仿宋" w:eastAsia="仿宋" w:cs="仿宋"/>
          <w:b w:val="0"/>
          <w:i w:val="0"/>
          <w:caps w:val="0"/>
          <w:color w:val="000000"/>
          <w:spacing w:val="0"/>
          <w:sz w:val="24"/>
          <w:szCs w:val="24"/>
          <w:u w:val="none"/>
        </w:rPr>
        <w:t>处3万元以下罚款。</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val="0"/>
          <w:i w:val="0"/>
          <w:caps w:val="0"/>
          <w:color w:val="000000"/>
          <w:spacing w:val="0"/>
          <w:sz w:val="24"/>
          <w:szCs w:val="24"/>
          <w:u w:val="none"/>
        </w:rPr>
        <w:t>检验检测机构违反本办法第二十五条规定,整改期间擅自对外</w:t>
      </w:r>
      <w:r>
        <w:rPr>
          <w:rFonts w:hint="default" w:ascii="仿宋" w:hAnsi="仿宋" w:eastAsia="仿宋" w:cs="仿宋"/>
          <w:b w:val="0"/>
          <w:i w:val="0"/>
          <w:caps w:val="0"/>
          <w:color w:val="000000"/>
          <w:spacing w:val="0"/>
          <w:sz w:val="24"/>
          <w:szCs w:val="24"/>
          <w:u w:val="none"/>
        </w:rPr>
        <w:t>出具检验检测数据、结果,或者逾期未改正、改正后仍不符合要求的，</w:t>
      </w:r>
      <w:r>
        <w:rPr>
          <w:rFonts w:hint="default" w:ascii="仿宋" w:hAnsi="仿宋" w:eastAsia="仿宋" w:cs="仿宋"/>
          <w:b w:val="0"/>
          <w:i w:val="0"/>
          <w:caps w:val="0"/>
          <w:color w:val="000000"/>
          <w:spacing w:val="0"/>
          <w:sz w:val="24"/>
          <w:szCs w:val="24"/>
          <w:u w:val="none"/>
        </w:rPr>
        <w:t>由发放证书的资质认定部门撤销其资质认定证书，处3万元以下罚款。</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第二十</w:t>
      </w:r>
      <w:r>
        <w:rPr>
          <w:rFonts w:hint="default" w:ascii="仿宋" w:hAnsi="仿宋" w:eastAsia="仿宋" w:cs="仿宋"/>
          <w:b/>
          <w:i w:val="0"/>
          <w:caps w:val="0"/>
          <w:color w:val="000000"/>
          <w:spacing w:val="0"/>
          <w:sz w:val="24"/>
          <w:szCs w:val="24"/>
          <w:u w:val="none"/>
        </w:rPr>
        <w:t>八</w:t>
      </w:r>
      <w:r>
        <w:rPr>
          <w:rFonts w:hint="default" w:ascii="仿宋" w:hAnsi="仿宋" w:eastAsia="仿宋" w:cs="仿宋"/>
          <w:b/>
          <w:i w:val="0"/>
          <w:caps w:val="0"/>
          <w:color w:val="000000"/>
          <w:spacing w:val="0"/>
          <w:sz w:val="24"/>
          <w:szCs w:val="24"/>
          <w:u w:val="none"/>
        </w:rPr>
        <w:t>条【处罚规定】</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违反资质认定证书管理有关规定的，依据《检验检测机构资质认定管理办法》处罚。</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第二十</w:t>
      </w:r>
      <w:r>
        <w:rPr>
          <w:rFonts w:hint="default" w:ascii="仿宋" w:hAnsi="仿宋" w:eastAsia="仿宋" w:cs="仿宋"/>
          <w:b/>
          <w:i w:val="0"/>
          <w:caps w:val="0"/>
          <w:color w:val="000000"/>
          <w:spacing w:val="0"/>
          <w:sz w:val="24"/>
          <w:szCs w:val="24"/>
          <w:u w:val="none"/>
        </w:rPr>
        <w:t>九</w:t>
      </w:r>
      <w:r>
        <w:rPr>
          <w:rFonts w:hint="default" w:ascii="仿宋" w:hAnsi="仿宋" w:eastAsia="仿宋" w:cs="仿宋"/>
          <w:b/>
          <w:i w:val="0"/>
          <w:caps w:val="0"/>
          <w:color w:val="000000"/>
          <w:spacing w:val="0"/>
          <w:sz w:val="24"/>
          <w:szCs w:val="24"/>
          <w:u w:val="none"/>
        </w:rPr>
        <w:t>条【指引条款】</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违反本办法规定的行为，法律、行政法规另有规定的，依照其规定；构成犯罪的，依法追究刑事责任。</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w:t>
      </w:r>
      <w:r>
        <w:rPr>
          <w:rFonts w:hint="default" w:ascii="仿宋" w:hAnsi="仿宋" w:eastAsia="仿宋" w:cs="仿宋"/>
          <w:b/>
          <w:i w:val="0"/>
          <w:caps w:val="0"/>
          <w:color w:val="000000"/>
          <w:spacing w:val="0"/>
          <w:sz w:val="24"/>
          <w:szCs w:val="24"/>
          <w:u w:val="none"/>
        </w:rPr>
        <w:t>三十</w:t>
      </w:r>
      <w:r>
        <w:rPr>
          <w:rFonts w:hint="default" w:ascii="仿宋" w:hAnsi="仿宋" w:eastAsia="仿宋" w:cs="仿宋"/>
          <w:b/>
          <w:i w:val="0"/>
          <w:caps w:val="0"/>
          <w:color w:val="000000"/>
          <w:spacing w:val="0"/>
          <w:sz w:val="24"/>
          <w:szCs w:val="24"/>
          <w:u w:val="none"/>
        </w:rPr>
        <w:t>条【监管责任】</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政府监督管理部门工作人员玩忽职守、滥用职权、徇私舞弊的，依法给予行政处分；构成犯罪的，依法追究刑事责任。</w:t>
      </w:r>
    </w:p>
    <w:p>
      <w:pPr>
        <w:pStyle w:val="2"/>
        <w:widowControl/>
        <w:spacing w:beforeAutospacing="0" w:after="0" w:afterAutospacing="0" w:line="324" w:lineRule="atLeast"/>
        <w:ind w:left="0" w:right="0" w:firstLine="300"/>
        <w:jc w:val="both"/>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2610"/>
        <w:jc w:val="both"/>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第五章</w:t>
      </w:r>
      <w:r>
        <w:rPr>
          <w:rFonts w:hint="default" w:ascii="仿宋" w:hAnsi="仿宋" w:eastAsia="仿宋" w:cs="仿宋"/>
          <w:b/>
          <w:i w:val="0"/>
          <w:caps w:val="0"/>
          <w:color w:val="000000"/>
          <w:spacing w:val="0"/>
          <w:sz w:val="24"/>
          <w:szCs w:val="24"/>
          <w:u w:val="none"/>
        </w:rPr>
        <w:t> </w:t>
      </w:r>
      <w:r>
        <w:rPr>
          <w:rFonts w:hint="default" w:ascii="仿宋" w:hAnsi="仿宋" w:eastAsia="仿宋" w:cs="仿宋"/>
          <w:b/>
          <w:i w:val="0"/>
          <w:caps w:val="0"/>
          <w:color w:val="000000"/>
          <w:spacing w:val="0"/>
          <w:sz w:val="24"/>
          <w:szCs w:val="24"/>
          <w:u w:val="none"/>
        </w:rPr>
        <w:t>附则</w:t>
      </w:r>
    </w:p>
    <w:p>
      <w:pPr>
        <w:pStyle w:val="2"/>
        <w:widowControl/>
        <w:spacing w:beforeAutospacing="0" w:after="0" w:afterAutospacing="0" w:line="324" w:lineRule="atLeast"/>
        <w:ind w:left="0" w:right="0" w:firstLine="2595"/>
        <w:jc w:val="both"/>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w:t>
      </w:r>
      <w:r>
        <w:rPr>
          <w:rFonts w:hint="default" w:ascii="仿宋" w:hAnsi="仿宋" w:eastAsia="仿宋" w:cs="仿宋"/>
          <w:b/>
          <w:i w:val="0"/>
          <w:caps w:val="0"/>
          <w:color w:val="000000"/>
          <w:spacing w:val="0"/>
          <w:sz w:val="24"/>
          <w:szCs w:val="24"/>
          <w:u w:val="none"/>
        </w:rPr>
        <w:t>三十</w:t>
      </w:r>
      <w:r>
        <w:rPr>
          <w:rFonts w:hint="default" w:ascii="仿宋" w:hAnsi="仿宋" w:eastAsia="仿宋" w:cs="仿宋"/>
          <w:b/>
          <w:i w:val="0"/>
          <w:caps w:val="0"/>
          <w:color w:val="000000"/>
          <w:spacing w:val="0"/>
          <w:sz w:val="24"/>
          <w:szCs w:val="24"/>
          <w:u w:val="none"/>
        </w:rPr>
        <w:t>一</w:t>
      </w:r>
      <w:r>
        <w:rPr>
          <w:rFonts w:hint="default" w:ascii="仿宋" w:hAnsi="仿宋" w:eastAsia="仿宋" w:cs="仿宋"/>
          <w:b/>
          <w:i w:val="0"/>
          <w:caps w:val="0"/>
          <w:color w:val="000000"/>
          <w:spacing w:val="0"/>
          <w:sz w:val="24"/>
          <w:szCs w:val="24"/>
          <w:u w:val="none"/>
        </w:rPr>
        <w:t>条【适用优先】</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本办法施行前原国家</w:t>
      </w:r>
      <w:r>
        <w:rPr>
          <w:rFonts w:hint="default" w:ascii="仿宋" w:hAnsi="仿宋" w:eastAsia="仿宋" w:cs="仿宋"/>
          <w:b w:val="0"/>
          <w:i w:val="0"/>
          <w:caps w:val="0"/>
          <w:color w:val="000000"/>
          <w:spacing w:val="0"/>
          <w:sz w:val="24"/>
          <w:szCs w:val="24"/>
          <w:u w:val="none"/>
        </w:rPr>
        <w:t>质量监督检验检疫</w:t>
      </w:r>
      <w:r>
        <w:rPr>
          <w:rFonts w:hint="default" w:ascii="仿宋" w:hAnsi="仿宋" w:eastAsia="仿宋" w:cs="仿宋"/>
          <w:b w:val="0"/>
          <w:i w:val="0"/>
          <w:caps w:val="0"/>
          <w:color w:val="000000"/>
          <w:spacing w:val="0"/>
          <w:sz w:val="24"/>
          <w:szCs w:val="24"/>
          <w:u w:val="none"/>
        </w:rPr>
        <w:t>总局、国家</w:t>
      </w:r>
      <w:r>
        <w:rPr>
          <w:rFonts w:hint="default" w:ascii="仿宋" w:hAnsi="仿宋" w:eastAsia="仿宋" w:cs="仿宋"/>
          <w:b w:val="0"/>
          <w:i w:val="0"/>
          <w:caps w:val="0"/>
          <w:color w:val="000000"/>
          <w:spacing w:val="0"/>
          <w:sz w:val="24"/>
          <w:szCs w:val="24"/>
          <w:u w:val="none"/>
        </w:rPr>
        <w:t>认证认可监督管理委员会</w:t>
      </w:r>
      <w:r>
        <w:rPr>
          <w:rFonts w:hint="default" w:ascii="仿宋" w:hAnsi="仿宋" w:eastAsia="仿宋" w:cs="仿宋"/>
          <w:b w:val="0"/>
          <w:i w:val="0"/>
          <w:caps w:val="0"/>
          <w:color w:val="000000"/>
          <w:spacing w:val="0"/>
          <w:sz w:val="24"/>
          <w:szCs w:val="24"/>
          <w:u w:val="none"/>
        </w:rPr>
        <w:t>公布的有关检验检测机构的规定与本办法不一致的，</w:t>
      </w:r>
      <w:r>
        <w:rPr>
          <w:rFonts w:hint="default" w:ascii="仿宋" w:hAnsi="仿宋" w:eastAsia="仿宋" w:cs="仿宋"/>
          <w:b w:val="0"/>
          <w:i w:val="0"/>
          <w:caps w:val="0"/>
          <w:color w:val="000000"/>
          <w:spacing w:val="0"/>
          <w:sz w:val="24"/>
          <w:szCs w:val="24"/>
          <w:u w:val="none"/>
        </w:rPr>
        <w:t>适用本办法</w:t>
      </w:r>
      <w:r>
        <w:rPr>
          <w:rFonts w:hint="default" w:ascii="仿宋" w:hAnsi="仿宋" w:eastAsia="仿宋" w:cs="仿宋"/>
          <w:b w:val="0"/>
          <w:i w:val="0"/>
          <w:caps w:val="0"/>
          <w:color w:val="000000"/>
          <w:spacing w:val="0"/>
          <w:sz w:val="24"/>
          <w:szCs w:val="24"/>
          <w:u w:val="none"/>
        </w:rPr>
        <w:t>。</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第三十</w:t>
      </w:r>
      <w:r>
        <w:rPr>
          <w:rFonts w:hint="default" w:ascii="仿宋" w:hAnsi="仿宋" w:eastAsia="仿宋" w:cs="仿宋"/>
          <w:b/>
          <w:i w:val="0"/>
          <w:caps w:val="0"/>
          <w:color w:val="000000"/>
          <w:spacing w:val="0"/>
          <w:sz w:val="24"/>
          <w:szCs w:val="24"/>
          <w:u w:val="none"/>
        </w:rPr>
        <w:t>二</w:t>
      </w:r>
      <w:r>
        <w:rPr>
          <w:rFonts w:hint="default" w:ascii="仿宋" w:hAnsi="仿宋" w:eastAsia="仿宋" w:cs="仿宋"/>
          <w:b/>
          <w:i w:val="0"/>
          <w:caps w:val="0"/>
          <w:color w:val="000000"/>
          <w:spacing w:val="0"/>
          <w:sz w:val="24"/>
          <w:szCs w:val="24"/>
          <w:u w:val="none"/>
        </w:rPr>
        <w:t>条【解释权】</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本办法由国家市场监督管理总局负责解释。</w:t>
      </w:r>
    </w:p>
    <w:p>
      <w:pPr>
        <w:pStyle w:val="2"/>
        <w:widowControl/>
        <w:spacing w:beforeAutospacing="0" w:after="0" w:afterAutospacing="0" w:line="324" w:lineRule="atLeast"/>
        <w:ind w:left="0" w:right="0" w:firstLine="480"/>
        <w:jc w:val="left"/>
        <w:rPr>
          <w:rFonts w:hint="default" w:ascii="-webkit-standard" w:hAnsi="-webkit-standard" w:eastAsia="-webkit-standard" w:cs="-webkit-standard"/>
          <w:b w:val="0"/>
          <w:i w:val="0"/>
          <w:caps w:val="0"/>
          <w:color w:val="000000"/>
          <w:spacing w:val="0"/>
          <w:sz w:val="27"/>
          <w:szCs w:val="27"/>
          <w:u w:val="none"/>
        </w:rPr>
      </w:pPr>
      <w:r>
        <w:rPr>
          <w:rFonts w:hint="default" w:ascii="仿宋" w:hAnsi="仿宋" w:eastAsia="仿宋" w:cs="仿宋"/>
          <w:b/>
          <w:i w:val="0"/>
          <w:caps w:val="0"/>
          <w:color w:val="000000"/>
          <w:spacing w:val="0"/>
          <w:sz w:val="24"/>
          <w:szCs w:val="24"/>
          <w:u w:val="none"/>
        </w:rPr>
        <w:t>第三十</w:t>
      </w:r>
      <w:r>
        <w:rPr>
          <w:rFonts w:hint="default" w:ascii="仿宋" w:hAnsi="仿宋" w:eastAsia="仿宋" w:cs="仿宋"/>
          <w:b/>
          <w:i w:val="0"/>
          <w:caps w:val="0"/>
          <w:color w:val="000000"/>
          <w:spacing w:val="0"/>
          <w:sz w:val="24"/>
          <w:szCs w:val="24"/>
          <w:u w:val="none"/>
        </w:rPr>
        <w:t>三</w:t>
      </w:r>
      <w:r>
        <w:rPr>
          <w:rFonts w:hint="default" w:ascii="仿宋" w:hAnsi="仿宋" w:eastAsia="仿宋" w:cs="仿宋"/>
          <w:b/>
          <w:i w:val="0"/>
          <w:caps w:val="0"/>
          <w:color w:val="000000"/>
          <w:spacing w:val="0"/>
          <w:sz w:val="24"/>
          <w:szCs w:val="24"/>
          <w:u w:val="none"/>
        </w:rPr>
        <w:t>条</w:t>
      </w:r>
      <w:r>
        <w:rPr>
          <w:rFonts w:hint="default" w:ascii="仿宋" w:hAnsi="仿宋" w:eastAsia="仿宋" w:cs="仿宋"/>
          <w:b/>
          <w:i w:val="0"/>
          <w:caps w:val="0"/>
          <w:color w:val="000000"/>
          <w:spacing w:val="0"/>
          <w:sz w:val="24"/>
          <w:szCs w:val="24"/>
          <w:u w:val="none"/>
        </w:rPr>
        <w:t>【溯及力】</w:t>
      </w:r>
      <w:r>
        <w:rPr>
          <w:rFonts w:hint="default" w:ascii="仿宋" w:hAnsi="仿宋" w:eastAsia="仿宋" w:cs="仿宋"/>
          <w:b/>
          <w:i w:val="0"/>
          <w:caps w:val="0"/>
          <w:color w:val="000000"/>
          <w:spacing w:val="0"/>
          <w:sz w:val="24"/>
          <w:szCs w:val="24"/>
          <w:u w:val="none"/>
        </w:rPr>
        <w:t> </w:t>
      </w:r>
      <w:r>
        <w:rPr>
          <w:rFonts w:hint="default" w:ascii="仿宋" w:hAnsi="仿宋" w:eastAsia="仿宋" w:cs="仿宋"/>
          <w:b w:val="0"/>
          <w:i w:val="0"/>
          <w:caps w:val="0"/>
          <w:color w:val="000000"/>
          <w:spacing w:val="0"/>
          <w:sz w:val="24"/>
          <w:szCs w:val="24"/>
          <w:u w:val="none"/>
        </w:rPr>
        <w:t>本办法于2019年XX月XX日实施。</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ebkit-standard">
    <w:panose1 w:val="00000000000000000000"/>
    <w:charset w:val="00"/>
    <w:family w:val="auto"/>
    <w:pitch w:val="default"/>
    <w:sig w:usb0="00000000" w:usb1="00000000" w:usb2="00000000" w:usb3="00000000" w:csb0="00000000" w:csb1="00000000"/>
  </w:font>
  <w:font w:name="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2019-10-15T07:51:58Z</dcterms:created>
  <dc:creator>“Administrator”的 iPhone (2)</dc:creator>
  <cp:lastModifiedBy>“Administrator”的 iPhone (2)</cp:lastModifiedBy>
  <dcterms:modified xsi:type="dcterms:W3CDTF">2019-10-15T07:52:33Z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vt:lpwstr>
  </property>
</Properties>
</file>